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关于202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年法学院研究生学术活动优秀志愿者评选结果的公示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200"/>
        <w:textAlignment w:val="auto"/>
        <w:rPr>
          <w:rFonts w:hint="default" w:ascii="Times New Roman" w:hAnsi="Times New Roman" w:eastAsia="仿宋_GB2312" w:cs="Times New Roman"/>
          <w:sz w:val="15"/>
          <w:szCs w:val="15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2022年9月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2023年6月，我院广大研究生积极响应学院号召，主动参与学院学术活动，用行动诠释了志愿服务精神。经研究生会推荐，党政联席会审议，拟授予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周紫依</w:t>
      </w:r>
      <w:r>
        <w:rPr>
          <w:rFonts w:hint="eastAsia" w:ascii="仿宋_GB2312" w:hAnsi="仿宋_GB2312" w:eastAsia="仿宋_GB2312" w:cs="仿宋_GB2312"/>
          <w:sz w:val="32"/>
          <w:szCs w:val="32"/>
        </w:rPr>
        <w:t>等1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名同学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获“2023年法学院研究生学术活动优秀志愿者”</w:t>
      </w:r>
      <w:r>
        <w:rPr>
          <w:rFonts w:hint="eastAsia" w:ascii="仿宋_GB2312" w:hAnsi="仿宋_GB2312" w:eastAsia="仿宋_GB2312" w:cs="仿宋_GB2312"/>
          <w:sz w:val="32"/>
          <w:szCs w:val="32"/>
        </w:rPr>
        <w:t>荣誉称号。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现将名单公示如下，如对公示的同学持有异议，请在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日前反馈至研究生会办公室，电话：0791-83968278，13773650840。</w:t>
      </w:r>
    </w:p>
    <w:tbl>
      <w:tblPr>
        <w:tblStyle w:val="5"/>
        <w:tblpPr w:leftFromText="180" w:rightFromText="180" w:vertAnchor="text" w:horzAnchor="margin" w:tblpXSpec="center" w:tblpY="91"/>
        <w:tblW w:w="7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2268"/>
        <w:gridCol w:w="1417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周紫依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民商法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雷蕾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宪法与行政法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李熙官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级法律非法学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饶威芳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级法律非法学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林宇璇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级法律非法学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赖婧雯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级法律非法学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陶秋月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诉讼法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洪静妍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国际法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蔡洁怡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国际法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韦偲奕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级法律非法学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金佳敏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刑法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余律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级法律非法学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郭畅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级法律非法学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bookmarkStart w:id="0" w:name="_GoBack"/>
      <w:bookmarkEnd w:id="0"/>
    </w:p>
    <w:p>
      <w:pPr>
        <w:ind w:firstLine="880" w:firstLineChars="200"/>
        <w:rPr>
          <w:sz w:val="44"/>
          <w:szCs w:val="44"/>
        </w:rPr>
      </w:pPr>
    </w:p>
    <w:p>
      <w:pPr>
        <w:ind w:firstLine="880" w:firstLineChars="200"/>
        <w:rPr>
          <w:sz w:val="44"/>
          <w:szCs w:val="44"/>
        </w:rPr>
      </w:pPr>
    </w:p>
    <w:p>
      <w:pPr>
        <w:ind w:firstLine="880" w:firstLineChars="200"/>
        <w:rPr>
          <w:sz w:val="44"/>
          <w:szCs w:val="44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南昌大学法学院</w:t>
      </w:r>
    </w:p>
    <w:p>
      <w:pPr>
        <w:wordWrap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MDZjNWQzZTNmM2UzNDRmYjY2YmExM2EwMGI0YTUifQ=="/>
  </w:docVars>
  <w:rsids>
    <w:rsidRoot w:val="00000000"/>
    <w:rsid w:val="334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日期 Char"/>
    <w:basedOn w:val="6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377</Characters>
  <Paragraphs>55</Paragraphs>
  <TotalTime>3</TotalTime>
  <ScaleCrop>false</ScaleCrop>
  <LinksUpToDate>false</LinksUpToDate>
  <CharactersWithSpaces>378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2022-06-23T09:33:00Z</dcterms:created>
  <dc:creator>y</dc:creator>
  <cp:lastModifiedBy>风信子</cp:lastModifiedBy>
  <dcterms:modified xsi:type="dcterms:W3CDTF">2023-11-16T07:22:40Z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A79B589FBDA44A8AB4170068C994179E_13</vt:lpwstr>
  </property>
</Properties>
</file>